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8" w:rsidRPr="00C73F2E" w:rsidRDefault="00625598" w:rsidP="00625598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           </w:t>
      </w:r>
      <w:r w:rsidRPr="00C73F2E">
        <w:rPr>
          <w:b/>
        </w:rPr>
        <w:t xml:space="preserve">СОВЕТ ДЕПУТАТОВ                                         </w:t>
      </w:r>
      <w:r>
        <w:rPr>
          <w:b/>
        </w:rPr>
        <w:t xml:space="preserve">                                </w:t>
      </w:r>
    </w:p>
    <w:p w:rsidR="00625598" w:rsidRPr="00C73F2E" w:rsidRDefault="00625598" w:rsidP="00625598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625598" w:rsidRPr="00C73F2E" w:rsidRDefault="00625598" w:rsidP="00625598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625598" w:rsidRPr="00C73F2E" w:rsidRDefault="00625598" w:rsidP="00625598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625598" w:rsidRPr="00C73F2E" w:rsidRDefault="00625598" w:rsidP="00625598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625598" w:rsidRPr="00C73F2E" w:rsidRDefault="00625598" w:rsidP="00625598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625598" w:rsidRDefault="00625598" w:rsidP="00625598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625598" w:rsidRDefault="00625598" w:rsidP="0062559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397E" w:rsidRDefault="0067397E" w:rsidP="0067397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67397E" w:rsidRDefault="00625598" w:rsidP="0067397E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1F9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A1F9E">
        <w:rPr>
          <w:sz w:val="28"/>
          <w:szCs w:val="28"/>
        </w:rPr>
        <w:t>06.2021 г.</w:t>
      </w:r>
      <w:r>
        <w:rPr>
          <w:sz w:val="28"/>
          <w:szCs w:val="28"/>
        </w:rPr>
        <w:t xml:space="preserve">№ </w:t>
      </w:r>
      <w:r w:rsidR="000A1F9E">
        <w:rPr>
          <w:sz w:val="28"/>
          <w:szCs w:val="28"/>
        </w:rPr>
        <w:t>12/3</w:t>
      </w:r>
      <w:r w:rsidR="0067397E">
        <w:rPr>
          <w:sz w:val="28"/>
          <w:szCs w:val="28"/>
        </w:rPr>
        <w:t>р.С.</w:t>
      </w:r>
    </w:p>
    <w:p w:rsidR="0067397E" w:rsidRDefault="0067397E" w:rsidP="0067397E">
      <w:pPr>
        <w:ind w:right="3775"/>
        <w:outlineLvl w:val="0"/>
        <w:rPr>
          <w:sz w:val="28"/>
          <w:szCs w:val="28"/>
        </w:rPr>
      </w:pPr>
    </w:p>
    <w:p w:rsidR="0067397E" w:rsidRDefault="0067397E" w:rsidP="0067397E">
      <w:pPr>
        <w:widowControl w:val="0"/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</w:t>
      </w:r>
      <w:proofErr w:type="spellStart"/>
      <w:r w:rsidR="00625598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67397E" w:rsidRDefault="0067397E" w:rsidP="0067397E">
      <w:pPr>
        <w:autoSpaceDE w:val="0"/>
        <w:jc w:val="both"/>
        <w:rPr>
          <w:sz w:val="28"/>
          <w:szCs w:val="28"/>
        </w:rPr>
      </w:pPr>
    </w:p>
    <w:p w:rsidR="0067397E" w:rsidRDefault="0067397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="00625598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решил:</w:t>
      </w:r>
    </w:p>
    <w:p w:rsidR="0067397E" w:rsidRDefault="0067397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</w:t>
      </w:r>
      <w:proofErr w:type="spellStart"/>
      <w:r w:rsidR="00625598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приложению.</w:t>
      </w:r>
    </w:p>
    <w:p w:rsidR="0067397E" w:rsidRDefault="0067397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</w:t>
      </w:r>
      <w:r w:rsidR="005E472F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5E472F">
        <w:rPr>
          <w:sz w:val="28"/>
          <w:szCs w:val="28"/>
        </w:rPr>
        <w:t xml:space="preserve">муниципального образования </w:t>
      </w:r>
      <w:proofErr w:type="spellStart"/>
      <w:r w:rsidR="005E472F">
        <w:rPr>
          <w:sz w:val="28"/>
          <w:szCs w:val="28"/>
        </w:rPr>
        <w:t>Кутушевский</w:t>
      </w:r>
      <w:proofErr w:type="spellEnd"/>
      <w:r w:rsidR="005E472F">
        <w:rPr>
          <w:sz w:val="28"/>
          <w:szCs w:val="28"/>
        </w:rPr>
        <w:t xml:space="preserve"> сельсовет </w:t>
      </w:r>
      <w:proofErr w:type="spellStart"/>
      <w:r w:rsidR="005E472F">
        <w:rPr>
          <w:sz w:val="28"/>
          <w:szCs w:val="28"/>
        </w:rPr>
        <w:t>Новосергиевского</w:t>
      </w:r>
      <w:proofErr w:type="spellEnd"/>
      <w:r w:rsidR="005E472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67397E" w:rsidRDefault="0067397E" w:rsidP="00673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625598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7397E" w:rsidRDefault="0067397E" w:rsidP="0067397E">
      <w:pPr>
        <w:jc w:val="both"/>
        <w:rPr>
          <w:sz w:val="28"/>
          <w:szCs w:val="28"/>
        </w:rPr>
      </w:pP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25598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625598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67397E" w:rsidRDefault="00625598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67397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67397E" w:rsidRDefault="0067397E" w:rsidP="0067397E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67397E" w:rsidRDefault="0067397E" w:rsidP="006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625598" w:rsidRDefault="00625598" w:rsidP="0067397E">
      <w:pPr>
        <w:jc w:val="both"/>
        <w:rPr>
          <w:sz w:val="28"/>
          <w:szCs w:val="28"/>
        </w:rPr>
      </w:pPr>
    </w:p>
    <w:p w:rsidR="00625598" w:rsidRDefault="00625598" w:rsidP="0067397E">
      <w:pPr>
        <w:jc w:val="both"/>
        <w:rPr>
          <w:sz w:val="28"/>
          <w:szCs w:val="28"/>
        </w:rPr>
      </w:pPr>
    </w:p>
    <w:p w:rsidR="005E472F" w:rsidRDefault="005E472F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67397E" w:rsidRDefault="0067397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397E" w:rsidRDefault="0067397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7397E" w:rsidRDefault="00625598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67397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7397E" w:rsidRDefault="00625598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F9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F9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0A1F9E">
        <w:rPr>
          <w:rFonts w:ascii="Times New Roman" w:hAnsi="Times New Roman" w:cs="Times New Roman"/>
          <w:sz w:val="28"/>
          <w:szCs w:val="28"/>
        </w:rPr>
        <w:t>12/3</w:t>
      </w:r>
      <w:bookmarkStart w:id="0" w:name="_GoBack"/>
      <w:bookmarkEnd w:id="0"/>
      <w:r w:rsidR="0067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97E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67397E">
        <w:rPr>
          <w:rFonts w:ascii="Times New Roman" w:hAnsi="Times New Roman" w:cs="Times New Roman"/>
          <w:sz w:val="28"/>
          <w:szCs w:val="28"/>
        </w:rPr>
        <w:t>.</w:t>
      </w:r>
    </w:p>
    <w:p w:rsidR="0067397E" w:rsidRDefault="0067397E" w:rsidP="0067397E">
      <w:pPr>
        <w:widowControl w:val="0"/>
        <w:autoSpaceDE w:val="0"/>
        <w:autoSpaceDN w:val="0"/>
        <w:jc w:val="right"/>
        <w:rPr>
          <w:color w:val="000000"/>
        </w:rPr>
      </w:pPr>
    </w:p>
    <w:p w:rsidR="0067397E" w:rsidRDefault="0067397E" w:rsidP="0067397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67397E" w:rsidRDefault="0067397E" w:rsidP="0067397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</w:t>
      </w:r>
      <w:proofErr w:type="spellStart"/>
      <w:r w:rsidR="00625598">
        <w:rPr>
          <w:b/>
          <w:sz w:val="28"/>
          <w:szCs w:val="28"/>
        </w:rPr>
        <w:t>Кутушевский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67397E" w:rsidRDefault="0067397E" w:rsidP="0067397E">
      <w:pPr>
        <w:ind w:firstLine="567"/>
        <w:rPr>
          <w:color w:val="000000"/>
          <w:sz w:val="28"/>
          <w:szCs w:val="28"/>
        </w:rPr>
      </w:pP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Состав коллегиального органа (далее – Согласительная комиссия) формируется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625598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Совета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625598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>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итоговую оценку инициативных проектов;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Полномочия членов Согласительной комиссии: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председатель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 деятельностью Согласительной комиссии, организует её работу;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Согласительной комиссией решений;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заместитель председателя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исполняет полномочия председателя Согласительной комиссии в отсутствие председателя;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секретарь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члены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E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1F9E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72F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598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397E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2021-03-22T11:30:00Z</dcterms:created>
  <dcterms:modified xsi:type="dcterms:W3CDTF">2021-06-09T06:41:00Z</dcterms:modified>
</cp:coreProperties>
</file>