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6F" w:rsidRDefault="005E6815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СОВЕТ ДЕПУТАТОВ</w:t>
      </w:r>
    </w:p>
    <w:p w:rsidR="00655E6F" w:rsidRDefault="005E6815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МУНИЦИПАЛЬНОГО ОБРАЗОВАНИЯ</w:t>
      </w:r>
    </w:p>
    <w:p w:rsidR="00655E6F" w:rsidRDefault="0086120F" w:rsidP="00655E6F">
      <w:pPr>
        <w:tabs>
          <w:tab w:val="left" w:pos="9893"/>
        </w:tabs>
        <w:ind w:right="-32"/>
        <w:jc w:val="center"/>
        <w:rPr>
          <w:b/>
        </w:rPr>
      </w:pPr>
      <w:r>
        <w:rPr>
          <w:b/>
        </w:rPr>
        <w:t>СЕЛЬСКОЕ ПОСЕЛЕНИЕ</w:t>
      </w:r>
    </w:p>
    <w:p w:rsidR="00655E6F" w:rsidRDefault="005E6815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655E6F" w:rsidRDefault="005E6815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НОВОСЕРГИЕВСКОГО РАЙОНА</w:t>
      </w:r>
    </w:p>
    <w:p w:rsidR="00655E6F" w:rsidRDefault="005E6815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ОРЕНБУРГСКОЙ ОБЛАСТИ</w:t>
      </w:r>
    </w:p>
    <w:p w:rsidR="00655E6F" w:rsidRDefault="00C73F2E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ЧЕТВЕРТЫЙ СОЗЫВ</w:t>
      </w:r>
    </w:p>
    <w:p w:rsidR="00655E6F" w:rsidRDefault="00655E6F" w:rsidP="00655E6F">
      <w:pPr>
        <w:tabs>
          <w:tab w:val="left" w:pos="9893"/>
        </w:tabs>
        <w:ind w:right="-32"/>
        <w:jc w:val="center"/>
        <w:rPr>
          <w:b/>
        </w:rPr>
      </w:pPr>
    </w:p>
    <w:p w:rsidR="00655E6F" w:rsidRDefault="005E6815" w:rsidP="00655E6F">
      <w:pPr>
        <w:tabs>
          <w:tab w:val="left" w:pos="9893"/>
        </w:tabs>
        <w:ind w:right="-32"/>
        <w:jc w:val="center"/>
        <w:rPr>
          <w:b/>
        </w:rPr>
      </w:pPr>
      <w:r w:rsidRPr="00C73F2E">
        <w:rPr>
          <w:b/>
        </w:rPr>
        <w:t>РЕШЕНИЕ</w:t>
      </w:r>
    </w:p>
    <w:p w:rsidR="00655E6F" w:rsidRDefault="00655E6F" w:rsidP="00655E6F">
      <w:pPr>
        <w:tabs>
          <w:tab w:val="left" w:pos="9893"/>
        </w:tabs>
        <w:ind w:right="-32"/>
        <w:jc w:val="center"/>
        <w:rPr>
          <w:b/>
        </w:rPr>
      </w:pPr>
    </w:p>
    <w:p w:rsidR="005E6815" w:rsidRPr="00C73F2E" w:rsidRDefault="0086120F" w:rsidP="00655E6F">
      <w:pPr>
        <w:tabs>
          <w:tab w:val="left" w:pos="9893"/>
        </w:tabs>
        <w:ind w:right="-32"/>
        <w:jc w:val="center"/>
        <w:rPr>
          <w:b/>
        </w:rPr>
      </w:pPr>
      <w:r>
        <w:rPr>
          <w:b/>
        </w:rPr>
        <w:t>22.04.2022 № 17</w:t>
      </w:r>
      <w:r w:rsidR="003C1302">
        <w:rPr>
          <w:b/>
        </w:rPr>
        <w:t>/</w:t>
      </w:r>
      <w:r w:rsidR="003C1302" w:rsidRPr="003C1302">
        <w:rPr>
          <w:b/>
        </w:rPr>
        <w:t>2</w:t>
      </w:r>
      <w:r w:rsidR="005E6815" w:rsidRPr="00C73F2E">
        <w:rPr>
          <w:b/>
        </w:rPr>
        <w:t>р.С.</w:t>
      </w:r>
    </w:p>
    <w:p w:rsidR="005E6815" w:rsidRPr="00C73F2E" w:rsidRDefault="005E6815" w:rsidP="00B97EEF">
      <w:pPr>
        <w:ind w:right="3775"/>
        <w:jc w:val="center"/>
        <w:outlineLvl w:val="0"/>
        <w:rPr>
          <w:b/>
        </w:rPr>
      </w:pPr>
    </w:p>
    <w:p w:rsidR="005E6815" w:rsidRPr="00C73F2E" w:rsidRDefault="005E6815" w:rsidP="00B97EEF">
      <w:pPr>
        <w:jc w:val="center"/>
      </w:pPr>
      <w:proofErr w:type="spellStart"/>
      <w:r w:rsidRPr="00C73F2E">
        <w:t>с</w:t>
      </w:r>
      <w:proofErr w:type="gramStart"/>
      <w:r w:rsidRPr="00C73F2E">
        <w:t>.К</w:t>
      </w:r>
      <w:proofErr w:type="gramEnd"/>
      <w:r w:rsidRPr="00C73F2E">
        <w:t>утуш</w:t>
      </w:r>
      <w:proofErr w:type="spellEnd"/>
    </w:p>
    <w:p w:rsidR="005E6815" w:rsidRPr="00C73F2E" w:rsidRDefault="005E6815" w:rsidP="00B97EEF">
      <w:pPr>
        <w:jc w:val="center"/>
      </w:pPr>
    </w:p>
    <w:p w:rsidR="00B97EEF" w:rsidRPr="00A65662" w:rsidRDefault="00B97EEF" w:rsidP="00B97EE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задержании и </w:t>
      </w:r>
      <w:r w:rsidRPr="00A65662">
        <w:rPr>
          <w:rFonts w:ascii="Times New Roman" w:hAnsi="Times New Roman" w:cs="Times New Roman"/>
          <w:b/>
          <w:sz w:val="28"/>
          <w:szCs w:val="28"/>
        </w:rPr>
        <w:t>временном</w:t>
      </w:r>
    </w:p>
    <w:p w:rsidR="00B97EEF" w:rsidRPr="00A65662" w:rsidRDefault="00B97EEF" w:rsidP="00B97EE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62">
        <w:rPr>
          <w:rFonts w:ascii="Times New Roman" w:hAnsi="Times New Roman" w:cs="Times New Roman"/>
          <w:b/>
          <w:sz w:val="28"/>
          <w:szCs w:val="28"/>
        </w:rPr>
        <w:t xml:space="preserve">содержании </w:t>
      </w:r>
      <w:proofErr w:type="gramStart"/>
      <w:r w:rsidRPr="00A65662">
        <w:rPr>
          <w:rFonts w:ascii="Times New Roman" w:hAnsi="Times New Roman" w:cs="Times New Roman"/>
          <w:b/>
          <w:sz w:val="28"/>
          <w:szCs w:val="28"/>
        </w:rPr>
        <w:t>безнадзорных</w:t>
      </w:r>
      <w:proofErr w:type="gramEnd"/>
    </w:p>
    <w:p w:rsidR="00B97EEF" w:rsidRPr="00A65662" w:rsidRDefault="00B97EEF" w:rsidP="00B97EE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62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B97EEF" w:rsidRPr="00CB7B2C" w:rsidRDefault="00B97EEF" w:rsidP="00B97E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97EEF" w:rsidRPr="00CB7B2C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Pr="006365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 xml:space="preserve">в целях обеспечения ветеринарного и санитарного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краж сельскохозяйственных животных,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7B2C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B97EEF" w:rsidRPr="00CB7B2C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7EEF" w:rsidRPr="00CB7B2C" w:rsidRDefault="00B97EEF" w:rsidP="00B97EE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1.Утвердить Положение о задержании и временном содержании безнадзорных сельскохозяйственных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B7B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7EEF" w:rsidRPr="00CB7B2C" w:rsidRDefault="00B97EEF" w:rsidP="00B97EE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B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97EEF" w:rsidRPr="00CB7B2C" w:rsidRDefault="00B97EEF" w:rsidP="00B97EE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B97EEF" w:rsidRPr="00CB7B2C" w:rsidRDefault="00B97EEF" w:rsidP="00B97EEF">
      <w:pPr>
        <w:jc w:val="both"/>
      </w:pPr>
    </w:p>
    <w:p w:rsidR="00B97EEF" w:rsidRPr="00CB7B2C" w:rsidRDefault="00B97EEF" w:rsidP="00B97EEF">
      <w:pPr>
        <w:jc w:val="both"/>
      </w:pPr>
      <w:r w:rsidRPr="00CB7B2C">
        <w:t xml:space="preserve">Председатель Совета депутатов                                               </w:t>
      </w:r>
      <w:proofErr w:type="spellStart"/>
      <w:r>
        <w:t>Ф.У.Гайсин</w:t>
      </w:r>
      <w:proofErr w:type="spellEnd"/>
      <w:r w:rsidRPr="00CB7B2C">
        <w:t xml:space="preserve"> </w:t>
      </w:r>
    </w:p>
    <w:p w:rsidR="00B97EEF" w:rsidRPr="00CB7B2C" w:rsidRDefault="00B97EEF" w:rsidP="00B97EEF">
      <w:pPr>
        <w:tabs>
          <w:tab w:val="left" w:pos="6150"/>
        </w:tabs>
        <w:jc w:val="both"/>
      </w:pPr>
      <w:r w:rsidRPr="00CB7B2C">
        <w:t xml:space="preserve">Глава муниципального образования                                       </w:t>
      </w:r>
      <w:proofErr w:type="spellStart"/>
      <w:r>
        <w:t>А.М.Татлыбаев</w:t>
      </w:r>
      <w:proofErr w:type="spellEnd"/>
    </w:p>
    <w:p w:rsidR="00B97EEF" w:rsidRPr="00CB7B2C" w:rsidRDefault="00B97EEF" w:rsidP="00B97EEF">
      <w:pPr>
        <w:jc w:val="both"/>
      </w:pPr>
    </w:p>
    <w:p w:rsidR="00B97EEF" w:rsidRPr="00CB7B2C" w:rsidRDefault="00B97EEF" w:rsidP="00B97EEF">
      <w:pPr>
        <w:jc w:val="both"/>
      </w:pPr>
    </w:p>
    <w:p w:rsidR="00B97EEF" w:rsidRPr="00940267" w:rsidRDefault="00B97EEF" w:rsidP="00B97EEF">
      <w:pPr>
        <w:jc w:val="both"/>
        <w:rPr>
          <w:sz w:val="24"/>
          <w:szCs w:val="24"/>
        </w:rPr>
      </w:pPr>
    </w:p>
    <w:p w:rsidR="00B97EEF" w:rsidRPr="00940267" w:rsidRDefault="00B97EEF" w:rsidP="00B97EEF">
      <w:pPr>
        <w:jc w:val="both"/>
        <w:rPr>
          <w:sz w:val="24"/>
          <w:szCs w:val="24"/>
        </w:rPr>
      </w:pPr>
    </w:p>
    <w:p w:rsidR="00B97EEF" w:rsidRPr="00940267" w:rsidRDefault="00B97EEF" w:rsidP="00B97EEF">
      <w:pPr>
        <w:jc w:val="both"/>
        <w:rPr>
          <w:sz w:val="24"/>
          <w:szCs w:val="24"/>
        </w:rPr>
      </w:pPr>
    </w:p>
    <w:p w:rsidR="00B97EEF" w:rsidRDefault="00B97EEF" w:rsidP="00B97EEF">
      <w:pPr>
        <w:rPr>
          <w:rFonts w:ascii="Arial" w:hAnsi="Arial" w:cs="Arial"/>
        </w:rPr>
      </w:pPr>
    </w:p>
    <w:p w:rsidR="00B97EEF" w:rsidRPr="00B97EEF" w:rsidRDefault="00B97EEF" w:rsidP="00B97EEF">
      <w:r w:rsidRPr="00B97EEF">
        <w:t>Разослано: населению, прокурору, в дело</w:t>
      </w:r>
    </w:p>
    <w:p w:rsidR="00B97EEF" w:rsidRPr="00B97EEF" w:rsidRDefault="00B97EEF" w:rsidP="00B97EEF">
      <w:pPr>
        <w:jc w:val="both"/>
        <w:rPr>
          <w:sz w:val="24"/>
          <w:szCs w:val="24"/>
        </w:rPr>
      </w:pPr>
    </w:p>
    <w:p w:rsidR="00B97EEF" w:rsidRDefault="00B97EEF" w:rsidP="00B97E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97EEF" w:rsidRDefault="00B97EEF" w:rsidP="00B97E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97EEF" w:rsidRPr="00B97EEF" w:rsidRDefault="00B97EEF" w:rsidP="00B97EEF">
      <w:pPr>
        <w:tabs>
          <w:tab w:val="left" w:pos="5325"/>
          <w:tab w:val="right" w:pos="9359"/>
        </w:tabs>
        <w:jc w:val="right"/>
        <w:rPr>
          <w:bCs/>
        </w:rPr>
      </w:pPr>
      <w:r w:rsidRPr="00B97EEF">
        <w:rPr>
          <w:bCs/>
        </w:rPr>
        <w:lastRenderedPageBreak/>
        <w:t>Приложение</w:t>
      </w:r>
    </w:p>
    <w:p w:rsidR="00B97EEF" w:rsidRPr="00B97EEF" w:rsidRDefault="00B97EEF" w:rsidP="00B97EEF">
      <w:pPr>
        <w:pStyle w:val="33"/>
        <w:spacing w:after="0" w:line="240" w:lineRule="auto"/>
        <w:jc w:val="right"/>
        <w:rPr>
          <w:sz w:val="28"/>
          <w:szCs w:val="28"/>
        </w:rPr>
      </w:pPr>
      <w:r w:rsidRPr="00B97EEF">
        <w:rPr>
          <w:sz w:val="28"/>
          <w:szCs w:val="28"/>
        </w:rPr>
        <w:t>к решению Совета депутатов</w:t>
      </w:r>
    </w:p>
    <w:p w:rsidR="00B97EEF" w:rsidRPr="00B97EEF" w:rsidRDefault="00B97EEF" w:rsidP="00B97EEF">
      <w:pPr>
        <w:tabs>
          <w:tab w:val="left" w:pos="9355"/>
        </w:tabs>
        <w:jc w:val="right"/>
        <w:rPr>
          <w:bCs/>
        </w:rPr>
      </w:pPr>
      <w:r w:rsidRPr="00B97EEF">
        <w:rPr>
          <w:bCs/>
        </w:rPr>
        <w:t>муниципального образования</w:t>
      </w:r>
    </w:p>
    <w:p w:rsidR="00B97EEF" w:rsidRPr="00B97EEF" w:rsidRDefault="00B97EEF" w:rsidP="00B97EEF">
      <w:pPr>
        <w:jc w:val="right"/>
        <w:rPr>
          <w:bCs/>
        </w:rPr>
      </w:pPr>
      <w:proofErr w:type="spellStart"/>
      <w:r w:rsidRPr="00B97EEF">
        <w:rPr>
          <w:bCs/>
        </w:rPr>
        <w:t>Кутушевский</w:t>
      </w:r>
      <w:proofErr w:type="spellEnd"/>
      <w:r w:rsidRPr="00B97EEF">
        <w:rPr>
          <w:bCs/>
        </w:rPr>
        <w:t xml:space="preserve"> сельсовет</w:t>
      </w:r>
    </w:p>
    <w:p w:rsidR="00B97EEF" w:rsidRPr="00B97EEF" w:rsidRDefault="003C1302" w:rsidP="00B97EEF">
      <w:pPr>
        <w:jc w:val="right"/>
        <w:rPr>
          <w:bCs/>
        </w:rPr>
      </w:pPr>
      <w:r>
        <w:rPr>
          <w:bCs/>
        </w:rPr>
        <w:t>от 22.04.2022 № 17/</w:t>
      </w:r>
      <w:r>
        <w:rPr>
          <w:bCs/>
          <w:lang w:val="en-US"/>
        </w:rPr>
        <w:t>2</w:t>
      </w:r>
      <w:bookmarkStart w:id="0" w:name="_GoBack"/>
      <w:bookmarkEnd w:id="0"/>
      <w:r w:rsidR="00B97EEF" w:rsidRPr="00B97EEF">
        <w:rPr>
          <w:bCs/>
        </w:rPr>
        <w:t xml:space="preserve"> </w:t>
      </w:r>
      <w:proofErr w:type="spellStart"/>
      <w:r w:rsidR="00B97EEF" w:rsidRPr="00B97EEF">
        <w:rPr>
          <w:bCs/>
        </w:rPr>
        <w:t>р.С</w:t>
      </w:r>
      <w:proofErr w:type="spellEnd"/>
      <w:r w:rsidR="00B97EEF" w:rsidRPr="00B97EEF">
        <w:rPr>
          <w:bCs/>
        </w:rPr>
        <w:t>.</w:t>
      </w:r>
    </w:p>
    <w:p w:rsidR="00B97EEF" w:rsidRPr="00A038A9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97EEF" w:rsidRPr="00A038A9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97EEF" w:rsidRPr="00A038A9" w:rsidRDefault="00B97EEF" w:rsidP="00B97EE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 xml:space="preserve">Положение о задержании и временном содержании безнадзорных сельскохозяйственных животных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EF" w:rsidRPr="00A038A9" w:rsidRDefault="00B97EEF" w:rsidP="00B97EE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 признаются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задержаны и изолированы в отгороженные участки или в животноводческие помещения, то есть в пункты временного содержания до выяснения их владельца,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животных.</w:t>
      </w:r>
    </w:p>
    <w:p w:rsidR="00B97EEF" w:rsidRPr="00AE2025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 ПВС создаются юридическими лицами или индивидуальными предпринимателями.</w:t>
      </w:r>
    </w:p>
    <w:p w:rsidR="00B97EEF" w:rsidRPr="00AE2025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B97EEF" w:rsidRPr="00AE2025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чьи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включены в перечень ПВС.</w:t>
      </w:r>
    </w:p>
    <w:p w:rsidR="00B97EEF" w:rsidRPr="00AE2025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1.6.Количество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1.7.ПВС должны обеспечивать возможность кормления, поения и охраны задержанных безнадзорных сельскохозяйственных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B97EEF" w:rsidRPr="00A038A9" w:rsidRDefault="00B97EEF" w:rsidP="00B97EEF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EF" w:rsidRPr="00A038A9" w:rsidRDefault="00B97EEF" w:rsidP="00B97EEF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 и изоляции</w:t>
      </w:r>
    </w:p>
    <w:p w:rsidR="00B97EEF" w:rsidRPr="00A038A9" w:rsidRDefault="00B97EEF" w:rsidP="00B97EEF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B97EEF" w:rsidRPr="00A038A9" w:rsidRDefault="00B97EEF" w:rsidP="00B97EEF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 задержание и изоляцию безнадзорных сельскохозяйственных животных в рамках настоящего положения имеют владельцы ПВС, созданных на территории муниципального образования и их работники (объездчики),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деятельность – администрация сельсовета, при наличии соответствующих условий.</w:t>
      </w:r>
    </w:p>
    <w:p w:rsidR="00B97EEF" w:rsidRPr="00A038A9" w:rsidRDefault="00B97EEF" w:rsidP="00B97EEF">
      <w:pPr>
        <w:ind w:firstLine="540"/>
        <w:jc w:val="both"/>
      </w:pPr>
      <w:r w:rsidRPr="00A038A9">
        <w:t>2.2. При задержании безнадзорных сельскохозяйственных животных должны соблюдаться следующие требования:</w:t>
      </w:r>
    </w:p>
    <w:p w:rsidR="00B97EEF" w:rsidRPr="00A038A9" w:rsidRDefault="00B97EEF" w:rsidP="00B97EEF">
      <w:pPr>
        <w:ind w:firstLine="540"/>
        <w:jc w:val="both"/>
      </w:pPr>
      <w:r w:rsidRPr="00A038A9">
        <w:t>1) применять вещества, лекарственные средства, способы, технические приспособления, приводящие к увечьям, травмам или гибели безнадзорных сельскохозяйственных животных, не допускается;</w:t>
      </w:r>
    </w:p>
    <w:p w:rsidR="00B97EEF" w:rsidRPr="00A038A9" w:rsidRDefault="00B97EEF" w:rsidP="00B97EEF">
      <w:pPr>
        <w:ind w:firstLine="540"/>
        <w:jc w:val="both"/>
      </w:pPr>
      <w:r w:rsidRPr="00A038A9">
        <w:t>2) индивидуальные предприниматели и юридические лица, при осуществлении задержания и изоляции безнадзорных сельскохозяйственных животных, несут ответственность за их жизнь и здоровье.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7EEF" w:rsidRPr="00A038A9" w:rsidRDefault="00B97EEF" w:rsidP="00B97EEF">
      <w:pPr>
        <w:pStyle w:val="af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3. Обязанности владельца и работников ПВС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EF" w:rsidRPr="00A038A9" w:rsidRDefault="00B97EEF" w:rsidP="00B97EEF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3.1. Работник ПВС обязан составить акт, где указывается причина, место и время задержания и изоляции, численность животных, немедленно поставить в известность владельца ПВС, главу муниципального образования и принять меры по исключению в ПВС травматизма животных, обеспечению их водой.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животных в ПВС более 12 часов, организовать кормление животных в соответствии с действующими ветеринарными правилами и номами. Сохранность животных обеспечивается владельцем ПВС.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3.3. В целях учета поступления и выдачи животных, в ПВС ведется специальный журнал (приложение №1). Работник ПВС обязан зафиксировать в журнале время поступления безнадзорного сельскохозяйственного животного, его отличительные признаки, сделать фотографию животного, время выдачи животного владельцу, паспортные данные владельца (либо </w:t>
      </w:r>
      <w:r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удостоверяющего личность), отметку об уплате расходов на содержание, адрес места жительства владельца, личную подпись владельца.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3.4. После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Pr="00A038A9">
        <w:rPr>
          <w:rFonts w:ascii="Times New Roman" w:hAnsi="Times New Roman" w:cs="Times New Roman"/>
          <w:sz w:val="28"/>
          <w:szCs w:val="28"/>
        </w:rPr>
        <w:t>оформления необходимых документов, животное возвращается его владельцу.</w:t>
      </w:r>
    </w:p>
    <w:p w:rsidR="00B97EEF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3.5. Владелец ПВС производит расчет фактически понесенных затрат на содержание сельскохозяйственного животного,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Pr="00317CC1">
        <w:rPr>
          <w:rFonts w:ascii="Times New Roman" w:hAnsi="Times New Roman" w:cs="Times New Roman"/>
          <w:sz w:val="28"/>
          <w:szCs w:val="28"/>
        </w:rPr>
        <w:t xml:space="preserve">, а также вознаграждения в соответствии с п. 2 статьи 229 ГК РФ, и передает квитанцию собственнику или владельцу сельскохозяйственного животного для оплаты. </w:t>
      </w:r>
    </w:p>
    <w:p w:rsidR="00B97EEF" w:rsidRPr="00317CC1" w:rsidRDefault="00B97EEF" w:rsidP="00B97EEF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EF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B97EEF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97EEF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Расчет фактически произведенных затрат должен быть обоснован и включать в себя расхода на задержание, ветеринарный осмотр (при необходимости), кормление, поение, охрану безнадзорных сельскохозяйственных животных. </w:t>
      </w:r>
    </w:p>
    <w:p w:rsidR="00B97EEF" w:rsidRPr="00317CC1" w:rsidRDefault="00B97EEF" w:rsidP="00B97EEF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Обоснование расходов на задержание, кормление, поение, охрану безнадзорных сельскохозяйственных животных утверждается владельцем ПВС. Вознаграждение в соответствии с п.2 статьи 229 ГК РФ не может превышать 20 процентов от стоимости задержанного животного. 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3.8. Если владелец безнадзорных сельскохозяйственных животных или место его пребывания неизвестны, владелец ПВС не позднее трех дней с момента задержания, должен заявить об обнаруженных животных в полицию и администрацию муниципального образования.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7EEF" w:rsidRPr="00A038A9" w:rsidRDefault="00B97EEF" w:rsidP="00B97EEF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4. Обязанности владельцев сельскохозяйственных животных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EF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4.1. Для возврата безнадзорного сельскохозяйственного животного владелец обязан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Pr="00A038A9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документ, удостоверяющий личность владельца.</w:t>
      </w:r>
    </w:p>
    <w:p w:rsidR="00B97EEF" w:rsidRPr="00317CC1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B97EEF" w:rsidRPr="00317CC1" w:rsidRDefault="00B97EEF" w:rsidP="00B97EEF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4.2.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животного,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Pr="00317CC1">
        <w:rPr>
          <w:rFonts w:ascii="Times New Roman" w:hAnsi="Times New Roman" w:cs="Times New Roman"/>
          <w:sz w:val="28"/>
          <w:szCs w:val="28"/>
        </w:rPr>
        <w:t>, и выплатить вознаграждение в размере до 20 процентов стоимости безнадзорного сельскохозяйственного животного.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7EEF" w:rsidRPr="00A038A9" w:rsidRDefault="00B97EEF" w:rsidP="00B97EEF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5.1.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5.2.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B97EEF" w:rsidRPr="00A038A9" w:rsidRDefault="00B97EEF" w:rsidP="00B97EE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B97EEF" w:rsidRPr="00A038A9" w:rsidRDefault="00B97EEF" w:rsidP="00B97EE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  <w:sectPr w:rsidR="00B97EEF" w:rsidRPr="00A038A9" w:rsidSect="00655E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7EEF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97EEF" w:rsidRPr="00A038A9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к «Положению об задержании и временном</w:t>
      </w:r>
    </w:p>
    <w:p w:rsidR="00B97EEF" w:rsidRPr="00A038A9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сельскохозяйственных животных</w:t>
      </w:r>
    </w:p>
    <w:p w:rsidR="00B97EEF" w:rsidRDefault="00B97EEF" w:rsidP="00B97EEF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EEF" w:rsidRPr="00A65662" w:rsidRDefault="00B97EEF" w:rsidP="00B97EEF">
      <w:pPr>
        <w:tabs>
          <w:tab w:val="left" w:pos="709"/>
        </w:tabs>
        <w:jc w:val="right"/>
      </w:pPr>
      <w:proofErr w:type="spellStart"/>
      <w:r>
        <w:t>Кутушевский</w:t>
      </w:r>
      <w:proofErr w:type="spellEnd"/>
      <w:r w:rsidRPr="00A65662">
        <w:t xml:space="preserve"> сельсовет</w:t>
      </w:r>
      <w:r>
        <w:t>»</w:t>
      </w:r>
    </w:p>
    <w:p w:rsidR="00B97EEF" w:rsidRPr="00A038A9" w:rsidRDefault="00B97EEF" w:rsidP="00B97EEF">
      <w:pPr>
        <w:tabs>
          <w:tab w:val="left" w:pos="709"/>
        </w:tabs>
      </w:pPr>
    </w:p>
    <w:p w:rsidR="00B97EEF" w:rsidRPr="00A038A9" w:rsidRDefault="00B97EEF" w:rsidP="00B97EEF">
      <w:pPr>
        <w:tabs>
          <w:tab w:val="left" w:pos="709"/>
        </w:tabs>
        <w:jc w:val="center"/>
        <w:rPr>
          <w:b/>
        </w:rPr>
      </w:pPr>
      <w:r w:rsidRPr="00A038A9">
        <w:rPr>
          <w:b/>
        </w:rPr>
        <w:t>ЖУРНАЛ УЧЕТА ПОСТУПЛЕНИЯ И ВЫДАЧИ БЕЗНАДЗОРНЫХ СЕЛЬСКОХОЗЯЙСТВЕННЫХ ЖИВОТНЫХ</w:t>
      </w:r>
    </w:p>
    <w:p w:rsidR="00B97EEF" w:rsidRPr="00A038A9" w:rsidRDefault="00B97EEF" w:rsidP="00B97EEF">
      <w:pPr>
        <w:tabs>
          <w:tab w:val="left" w:pos="709"/>
        </w:tabs>
        <w:rPr>
          <w:b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B97EEF" w:rsidRPr="00A038A9" w:rsidTr="00DD1803">
        <w:trPr>
          <w:trHeight w:val="1862"/>
        </w:trPr>
        <w:tc>
          <w:tcPr>
            <w:tcW w:w="709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 xml:space="preserve">№ </w:t>
            </w:r>
            <w:proofErr w:type="gramStart"/>
            <w:r w:rsidRPr="00A038A9">
              <w:t>П</w:t>
            </w:r>
            <w:proofErr w:type="gramEnd"/>
            <w:r w:rsidRPr="00A038A9">
              <w:t>/П</w:t>
            </w:r>
          </w:p>
        </w:tc>
        <w:tc>
          <w:tcPr>
            <w:tcW w:w="1310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Дата и время поступления</w:t>
            </w:r>
          </w:p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с/х животных</w:t>
            </w:r>
          </w:p>
        </w:tc>
        <w:tc>
          <w:tcPr>
            <w:tcW w:w="1843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Отличительные признаки  с/х животных</w:t>
            </w:r>
          </w:p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Дата и время выдачи с/х животных владельцу</w:t>
            </w:r>
          </w:p>
        </w:tc>
        <w:tc>
          <w:tcPr>
            <w:tcW w:w="1809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Паспортные  данные владельца</w:t>
            </w:r>
          </w:p>
        </w:tc>
        <w:tc>
          <w:tcPr>
            <w:tcW w:w="1275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Отметка об уплате расходов и вознаграждения</w:t>
            </w:r>
          </w:p>
        </w:tc>
        <w:tc>
          <w:tcPr>
            <w:tcW w:w="3828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 xml:space="preserve">Адрес </w:t>
            </w:r>
            <w:proofErr w:type="gramStart"/>
            <w:r w:rsidRPr="00A038A9">
              <w:t>м</w:t>
            </w:r>
            <w:proofErr w:type="gramEnd"/>
            <w:r w:rsidRPr="00A038A9">
              <w:t>/ж владельца</w:t>
            </w: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Подпись Владельца животных</w:t>
            </w: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Подпись работника ПВС</w:t>
            </w:r>
          </w:p>
        </w:tc>
      </w:tr>
      <w:tr w:rsidR="00B97EEF" w:rsidRPr="00A038A9" w:rsidTr="00DD1803">
        <w:trPr>
          <w:trHeight w:val="479"/>
        </w:trPr>
        <w:tc>
          <w:tcPr>
            <w:tcW w:w="709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1</w:t>
            </w:r>
          </w:p>
        </w:tc>
        <w:tc>
          <w:tcPr>
            <w:tcW w:w="1310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2</w:t>
            </w:r>
          </w:p>
        </w:tc>
        <w:tc>
          <w:tcPr>
            <w:tcW w:w="1843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3</w:t>
            </w: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4</w:t>
            </w:r>
          </w:p>
        </w:tc>
        <w:tc>
          <w:tcPr>
            <w:tcW w:w="1809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5</w:t>
            </w:r>
          </w:p>
        </w:tc>
        <w:tc>
          <w:tcPr>
            <w:tcW w:w="1275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6</w:t>
            </w:r>
          </w:p>
        </w:tc>
        <w:tc>
          <w:tcPr>
            <w:tcW w:w="3828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7</w:t>
            </w: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8</w:t>
            </w: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  <w:jc w:val="center"/>
            </w:pPr>
            <w:r w:rsidRPr="00A038A9">
              <w:t>9</w:t>
            </w:r>
          </w:p>
        </w:tc>
      </w:tr>
      <w:tr w:rsidR="00B97EEF" w:rsidRPr="00A038A9" w:rsidTr="00DD1803">
        <w:trPr>
          <w:trHeight w:val="493"/>
        </w:trPr>
        <w:tc>
          <w:tcPr>
            <w:tcW w:w="709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310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843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809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275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3828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:rsidR="00B97EEF" w:rsidRPr="00A038A9" w:rsidRDefault="00B97EEF" w:rsidP="00DD1803">
            <w:pPr>
              <w:tabs>
                <w:tab w:val="left" w:pos="709"/>
              </w:tabs>
            </w:pPr>
          </w:p>
          <w:p w:rsidR="00B97EEF" w:rsidRPr="00A038A9" w:rsidRDefault="00B97EEF" w:rsidP="00DD1803">
            <w:pPr>
              <w:tabs>
                <w:tab w:val="left" w:pos="709"/>
              </w:tabs>
            </w:pPr>
          </w:p>
        </w:tc>
      </w:tr>
    </w:tbl>
    <w:p w:rsidR="00B97EEF" w:rsidRPr="00A038A9" w:rsidRDefault="00B97EEF" w:rsidP="00B97EEF">
      <w:pPr>
        <w:tabs>
          <w:tab w:val="left" w:pos="709"/>
        </w:tabs>
      </w:pPr>
    </w:p>
    <w:p w:rsidR="00C73F2E" w:rsidRPr="00766339" w:rsidRDefault="00C73F2E" w:rsidP="00B97EEF">
      <w:pPr>
        <w:ind w:right="3685"/>
        <w:jc w:val="both"/>
        <w:rPr>
          <w:rFonts w:ascii="Arial" w:hAnsi="Arial" w:cs="Arial"/>
          <w:sz w:val="24"/>
          <w:szCs w:val="24"/>
        </w:rPr>
      </w:pPr>
    </w:p>
    <w:sectPr w:rsidR="00C73F2E" w:rsidRPr="00766339" w:rsidSect="00B97EEF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1B" w:rsidRDefault="009B1D1B" w:rsidP="002B0FB1">
      <w:r>
        <w:separator/>
      </w:r>
    </w:p>
  </w:endnote>
  <w:endnote w:type="continuationSeparator" w:id="0">
    <w:p w:rsidR="009B1D1B" w:rsidRDefault="009B1D1B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2E" w:rsidRDefault="00C73F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1B" w:rsidRDefault="009B1D1B" w:rsidP="002B0FB1">
      <w:r>
        <w:separator/>
      </w:r>
    </w:p>
  </w:footnote>
  <w:footnote w:type="continuationSeparator" w:id="0">
    <w:p w:rsidR="009B1D1B" w:rsidRDefault="009B1D1B" w:rsidP="002B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75881"/>
    <w:rsid w:val="00075AFD"/>
    <w:rsid w:val="000B3347"/>
    <w:rsid w:val="000E4AD9"/>
    <w:rsid w:val="00102D7A"/>
    <w:rsid w:val="001148D2"/>
    <w:rsid w:val="00123B32"/>
    <w:rsid w:val="0012720A"/>
    <w:rsid w:val="001409BA"/>
    <w:rsid w:val="001465F9"/>
    <w:rsid w:val="001528DB"/>
    <w:rsid w:val="00165733"/>
    <w:rsid w:val="00174731"/>
    <w:rsid w:val="0019452A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30012"/>
    <w:rsid w:val="00230171"/>
    <w:rsid w:val="002303D6"/>
    <w:rsid w:val="0024604E"/>
    <w:rsid w:val="002768BB"/>
    <w:rsid w:val="00283FBE"/>
    <w:rsid w:val="002B0FB1"/>
    <w:rsid w:val="002B5E4F"/>
    <w:rsid w:val="002D1D3A"/>
    <w:rsid w:val="002D256C"/>
    <w:rsid w:val="002F2C30"/>
    <w:rsid w:val="00305A3C"/>
    <w:rsid w:val="00313F1B"/>
    <w:rsid w:val="00314CDF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1302"/>
    <w:rsid w:val="003C3D72"/>
    <w:rsid w:val="003C6795"/>
    <w:rsid w:val="003C7831"/>
    <w:rsid w:val="003D0DDB"/>
    <w:rsid w:val="003D4800"/>
    <w:rsid w:val="003D5FF6"/>
    <w:rsid w:val="003D7BB0"/>
    <w:rsid w:val="00403CF3"/>
    <w:rsid w:val="0040588C"/>
    <w:rsid w:val="00412625"/>
    <w:rsid w:val="00413B0D"/>
    <w:rsid w:val="0042094E"/>
    <w:rsid w:val="00431878"/>
    <w:rsid w:val="00437996"/>
    <w:rsid w:val="0044339A"/>
    <w:rsid w:val="004528C3"/>
    <w:rsid w:val="00454289"/>
    <w:rsid w:val="00482DDC"/>
    <w:rsid w:val="004966AB"/>
    <w:rsid w:val="004B2C0C"/>
    <w:rsid w:val="004B32C6"/>
    <w:rsid w:val="004B62A8"/>
    <w:rsid w:val="004C6EB5"/>
    <w:rsid w:val="004E05CF"/>
    <w:rsid w:val="004F0CBF"/>
    <w:rsid w:val="004F244D"/>
    <w:rsid w:val="004F26D0"/>
    <w:rsid w:val="00501D86"/>
    <w:rsid w:val="005056E9"/>
    <w:rsid w:val="0050685C"/>
    <w:rsid w:val="005224ED"/>
    <w:rsid w:val="005404D6"/>
    <w:rsid w:val="0055028C"/>
    <w:rsid w:val="00550988"/>
    <w:rsid w:val="00551D62"/>
    <w:rsid w:val="00553A7E"/>
    <w:rsid w:val="00564A0B"/>
    <w:rsid w:val="00565C56"/>
    <w:rsid w:val="00580489"/>
    <w:rsid w:val="005915D0"/>
    <w:rsid w:val="00597E5D"/>
    <w:rsid w:val="005A04AB"/>
    <w:rsid w:val="005A3D78"/>
    <w:rsid w:val="005A6FB6"/>
    <w:rsid w:val="005C38EA"/>
    <w:rsid w:val="005D3B5B"/>
    <w:rsid w:val="005D514B"/>
    <w:rsid w:val="005D5358"/>
    <w:rsid w:val="005E6815"/>
    <w:rsid w:val="005F1AD2"/>
    <w:rsid w:val="005F1E45"/>
    <w:rsid w:val="005F5177"/>
    <w:rsid w:val="005F6FF2"/>
    <w:rsid w:val="00613B73"/>
    <w:rsid w:val="0061736F"/>
    <w:rsid w:val="00621AC0"/>
    <w:rsid w:val="006373DB"/>
    <w:rsid w:val="0064269A"/>
    <w:rsid w:val="00651133"/>
    <w:rsid w:val="00652B89"/>
    <w:rsid w:val="00655E6F"/>
    <w:rsid w:val="00657A2B"/>
    <w:rsid w:val="00691CDC"/>
    <w:rsid w:val="0069798F"/>
    <w:rsid w:val="006A73E6"/>
    <w:rsid w:val="006B58E5"/>
    <w:rsid w:val="006B5E8E"/>
    <w:rsid w:val="006C5988"/>
    <w:rsid w:val="006C6592"/>
    <w:rsid w:val="006E5C81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60B53"/>
    <w:rsid w:val="0086120F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06955"/>
    <w:rsid w:val="00913E39"/>
    <w:rsid w:val="00921A5F"/>
    <w:rsid w:val="0092785F"/>
    <w:rsid w:val="00940163"/>
    <w:rsid w:val="00940A02"/>
    <w:rsid w:val="00944D34"/>
    <w:rsid w:val="00952356"/>
    <w:rsid w:val="009754EC"/>
    <w:rsid w:val="009807F8"/>
    <w:rsid w:val="009B0BA0"/>
    <w:rsid w:val="009B1D1B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672DE"/>
    <w:rsid w:val="00B72390"/>
    <w:rsid w:val="00B95022"/>
    <w:rsid w:val="00B95F05"/>
    <w:rsid w:val="00B97EEF"/>
    <w:rsid w:val="00BB4C6E"/>
    <w:rsid w:val="00BC04A6"/>
    <w:rsid w:val="00BC0A7F"/>
    <w:rsid w:val="00BE006E"/>
    <w:rsid w:val="00BE0541"/>
    <w:rsid w:val="00BE1CA1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D03947"/>
    <w:rsid w:val="00D2519F"/>
    <w:rsid w:val="00D261DB"/>
    <w:rsid w:val="00D26E18"/>
    <w:rsid w:val="00D32597"/>
    <w:rsid w:val="00D33308"/>
    <w:rsid w:val="00D5398C"/>
    <w:rsid w:val="00D62E92"/>
    <w:rsid w:val="00D7507E"/>
    <w:rsid w:val="00D90600"/>
    <w:rsid w:val="00D91829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97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9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5</cp:revision>
  <cp:lastPrinted>2018-10-31T09:21:00Z</cp:lastPrinted>
  <dcterms:created xsi:type="dcterms:W3CDTF">2022-04-27T04:32:00Z</dcterms:created>
  <dcterms:modified xsi:type="dcterms:W3CDTF">2022-04-28T09:06:00Z</dcterms:modified>
</cp:coreProperties>
</file>